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D" w:rsidRDefault="008344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CD" w:rsidRDefault="00586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19050" distR="0">
            <wp:extent cx="1437005" cy="120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CD" w:rsidRDefault="008344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CD" w:rsidRDefault="00586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программа международной регаты </w:t>
      </w:r>
      <w:r>
        <w:rPr>
          <w:rFonts w:ascii="Times New Roman" w:hAnsi="Times New Roman" w:cs="Times New Roman"/>
          <w:b/>
          <w:sz w:val="28"/>
          <w:szCs w:val="28"/>
        </w:rPr>
        <w:br/>
        <w:t>«59-ая Большая московская регата» 2020 года.</w:t>
      </w:r>
    </w:p>
    <w:p w:rsidR="008344CD" w:rsidRDefault="0083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CD" w:rsidRDefault="00F55BDF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344CD" w:rsidRDefault="008344CD" w:rsidP="00F55BDF">
      <w:pPr>
        <w:shd w:val="clear" w:color="auto" w:fill="FFFFFF"/>
        <w:spacing w:line="273" w:lineRule="atLeast"/>
        <w:rPr>
          <w:rFonts w:ascii="Times New Roman" w:hAnsi="Times New Roman" w:cs="Times New Roman"/>
          <w:sz w:val="28"/>
          <w:szCs w:val="28"/>
        </w:rPr>
      </w:pPr>
    </w:p>
    <w:p w:rsidR="008344CD" w:rsidRDefault="008344CD">
      <w:pPr>
        <w:shd w:val="clear" w:color="auto" w:fill="FFFFFF"/>
        <w:spacing w:line="273" w:lineRule="atLeast"/>
        <w:rPr>
          <w:rFonts w:ascii="Times New Roman" w:hAnsi="Times New Roman" w:cs="Times New Roman"/>
          <w:sz w:val="28"/>
          <w:szCs w:val="28"/>
        </w:rPr>
      </w:pPr>
    </w:p>
    <w:p w:rsidR="008344CD" w:rsidRDefault="00586E00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7 августа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, пятница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 xml:space="preserve">07:00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09:30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Официальные тренировки участников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 xml:space="preserve">10:00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12:30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Предварительные заезды. Дистанция 2000 метров.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 xml:space="preserve">12:45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13:25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Финальные заезды. Пара-гребля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 xml:space="preserve">13:00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 xml:space="preserve"> 14:30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Официальные тренировки участников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15:00 – 15:40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contextualSpacing/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Церемония открытия соревнований.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 xml:space="preserve">16:00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18:00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Отборочные заезды. Дистанция 2000 метров.</w:t>
            </w:r>
          </w:p>
        </w:tc>
      </w:tr>
    </w:tbl>
    <w:p w:rsidR="008344CD" w:rsidRDefault="008344CD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</w:p>
    <w:p w:rsidR="008344CD" w:rsidRDefault="00586E00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8 августа, суббота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6521"/>
      </w:tblGrid>
      <w:tr w:rsidR="008344CD">
        <w:trPr>
          <w:trHeight w:val="393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07:00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08:30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Официальные тренировки участников.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10:00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10:40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Полуфинальные заезды. Дистанция 2000 метров.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11:00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11:40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Финальные заезды. Пара-гребля</w:t>
            </w: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 xml:space="preserve">11:10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>11:50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Церемония награждения по окончании каждого финала А.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12:00 – 12:20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 xml:space="preserve">Полуфинальные заезды. Мастера 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13: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  <w:t>Финальные заезды. Мастера.</w:t>
            </w: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 xml:space="preserve">13:10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>13:</w:t>
            </w: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Церемония награждения по окончании каждого финала А.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16:00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19:00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Финальные заезды. Дистанция 2000 метров. </w:t>
            </w:r>
          </w:p>
        </w:tc>
      </w:tr>
      <w:tr w:rsidR="008344CD">
        <w:trPr>
          <w:trHeight w:val="27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 xml:space="preserve">16:10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 w:rsidR="00471063"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19:0</w:t>
            </w: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Церемония награждения победителей и призеров по окончании каждого финала А.</w:t>
            </w:r>
          </w:p>
        </w:tc>
      </w:tr>
    </w:tbl>
    <w:p w:rsidR="008344CD" w:rsidRDefault="008344CD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8344CD" w:rsidRDefault="008344CD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8344CD" w:rsidRDefault="00586E00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9 августа, воскресенье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07:00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09:00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Официальные тренировки участников.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09:30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10:25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Полуфинальные заезды. Дистанция 2000 метров.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10:30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11:00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Финальные заезды Мастеров.  Дистанция 1000 метров.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after="240" w:line="276" w:lineRule="auto"/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 xml:space="preserve">10:40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>11:10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Церемония награждения Мастеров по окончании каждого финала А.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rPr>
                <w:rFonts w:ascii="Times New Roman" w:eastAsia="TT1Fo00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sz w:val="28"/>
                <w:szCs w:val="28"/>
              </w:rPr>
              <w:lastRenderedPageBreak/>
              <w:t xml:space="preserve">12:00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color w:val="00000A"/>
                <w:sz w:val="28"/>
                <w:szCs w:val="28"/>
              </w:rPr>
              <w:t>13:30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Финальные заезды.  Дистанция 2000 метров.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after="240" w:line="276" w:lineRule="auto"/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 xml:space="preserve">12:10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b/>
                <w:color w:val="00000A"/>
                <w:kern w:val="2"/>
                <w:sz w:val="28"/>
                <w:szCs w:val="28"/>
              </w:rPr>
              <w:t>13:40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Церемония награждения победителей и призеров по окончании каждого финала А.</w:t>
            </w:r>
          </w:p>
        </w:tc>
      </w:tr>
      <w:tr w:rsidR="008344CD">
        <w:trPr>
          <w:trHeight w:val="20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after="240" w:line="276" w:lineRule="auto"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 xml:space="preserve">16:00 </w:t>
            </w:r>
            <w:r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17:00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spacing w:line="276" w:lineRule="auto"/>
              <w:contextualSpacing/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TT1Fo00" w:hAnsi="Times New Roman" w:cs="Times New Roman"/>
                <w:color w:val="00000A"/>
                <w:kern w:val="2"/>
                <w:sz w:val="28"/>
                <w:szCs w:val="28"/>
              </w:rPr>
              <w:t>Полуфинальные, финальные заезды. Дистанция 500 метров.</w:t>
            </w:r>
          </w:p>
        </w:tc>
      </w:tr>
      <w:tr w:rsidR="008344CD">
        <w:trPr>
          <w:trHeight w:val="59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471063">
            <w:pPr>
              <w:spacing w:line="276" w:lineRule="auto"/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17:30</w:t>
            </w:r>
            <w:r w:rsidR="00586E00"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r w:rsidR="00586E00">
              <w:rPr>
                <w:rFonts w:ascii="Times New Roman" w:eastAsia="TT1Fo00" w:hAnsi="Times New Roman" w:cs="Times New Roman"/>
                <w:b/>
                <w:kern w:val="2"/>
                <w:sz w:val="28"/>
                <w:szCs w:val="28"/>
              </w:rPr>
              <w:t>–</w:t>
            </w:r>
            <w:r w:rsidR="00586E00"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18:00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4CD" w:rsidRDefault="0058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T1Fo00" w:hAnsi="Times New Roman" w:cs="Times New Roman"/>
                <w:b/>
                <w:color w:val="00000A"/>
                <w:sz w:val="28"/>
                <w:szCs w:val="28"/>
              </w:rPr>
              <w:t>Церемония награждения победителей и призеров по окончании всех финалов А.</w:t>
            </w:r>
          </w:p>
        </w:tc>
      </w:tr>
    </w:tbl>
    <w:p w:rsidR="008344CD" w:rsidRDefault="008344CD">
      <w:pPr>
        <w:shd w:val="clear" w:color="auto" w:fill="FFFFFF"/>
        <w:spacing w:line="273" w:lineRule="atLeast"/>
        <w:rPr>
          <w:rFonts w:ascii="Times New Roman" w:hAnsi="Times New Roman" w:cs="Times New Roman"/>
          <w:b/>
          <w:sz w:val="28"/>
          <w:szCs w:val="28"/>
        </w:rPr>
      </w:pPr>
    </w:p>
    <w:p w:rsidR="008344CD" w:rsidRDefault="00F55BDF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4CD" w:rsidRDefault="008344CD"/>
    <w:sectPr w:rsidR="008344CD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1Fo0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7DF"/>
    <w:multiLevelType w:val="multilevel"/>
    <w:tmpl w:val="B61017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C8873E3"/>
    <w:multiLevelType w:val="multilevel"/>
    <w:tmpl w:val="56B00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CD"/>
    <w:rsid w:val="00471063"/>
    <w:rsid w:val="00586E00"/>
    <w:rsid w:val="008344CD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99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2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99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2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melnikov</dc:creator>
  <cp:lastModifiedBy>Дергилев А.И.</cp:lastModifiedBy>
  <cp:revision>2</cp:revision>
  <dcterms:created xsi:type="dcterms:W3CDTF">2020-07-23T13:08:00Z</dcterms:created>
  <dcterms:modified xsi:type="dcterms:W3CDTF">2020-07-23T13:08:00Z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